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B2" w:rsidRDefault="00B315B2" w:rsidP="00E55971">
      <w:pPr>
        <w:spacing w:before="120"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1784590</wp:posOffset>
                </wp:positionH>
                <wp:positionV relativeFrom="paragraph">
                  <wp:posOffset>303003</wp:posOffset>
                </wp:positionV>
                <wp:extent cx="228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5pt,23.85pt" to="32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" strokecolor="#4579b8 [3044]"/>
            </w:pict>
          </mc:Fallback>
        </mc:AlternateContent>
      </w:r>
      <w:r>
        <w:rPr>
          <w:rFonts w:ascii="Times New Roman" w:hAnsi="Times New Roman" w:cs="Times New Roman"/>
          <w:b/>
          <w:sz w:val="28"/>
          <w:szCs w:val="28"/>
        </w:rPr>
        <w:t>TRƯỜNG ĐẠI HỌC NÔNG LÂM THÁI NGUYÊN</w:t>
      </w:r>
    </w:p>
    <w:p w:rsidR="00B315B2" w:rsidRDefault="00B315B2" w:rsidP="00E55971">
      <w:pPr>
        <w:spacing w:before="120" w:after="0"/>
        <w:jc w:val="center"/>
        <w:rPr>
          <w:rFonts w:ascii="Times New Roman" w:hAnsi="Times New Roman" w:cs="Times New Roman"/>
          <w:b/>
          <w:sz w:val="28"/>
          <w:szCs w:val="28"/>
        </w:rPr>
      </w:pPr>
    </w:p>
    <w:p w:rsidR="00755262" w:rsidRPr="00E55971" w:rsidRDefault="0029643D" w:rsidP="00E55971">
      <w:pPr>
        <w:spacing w:before="120" w:after="0"/>
        <w:jc w:val="center"/>
        <w:rPr>
          <w:rFonts w:ascii="Times New Roman" w:hAnsi="Times New Roman" w:cs="Times New Roman"/>
          <w:b/>
          <w:sz w:val="28"/>
          <w:szCs w:val="28"/>
        </w:rPr>
      </w:pPr>
      <w:r w:rsidRPr="00E55971">
        <w:rPr>
          <w:rFonts w:ascii="Times New Roman" w:hAnsi="Times New Roman" w:cs="Times New Roman"/>
          <w:b/>
          <w:sz w:val="28"/>
          <w:szCs w:val="28"/>
        </w:rPr>
        <w:t xml:space="preserve">TIẾP THU GIẢI TRÌNH </w:t>
      </w:r>
    </w:p>
    <w:p w:rsidR="00755262" w:rsidRPr="00E55971" w:rsidRDefault="0029643D" w:rsidP="00E55971">
      <w:pPr>
        <w:spacing w:before="120" w:after="0"/>
        <w:jc w:val="center"/>
        <w:rPr>
          <w:rFonts w:ascii="Times New Roman" w:hAnsi="Times New Roman" w:cs="Times New Roman"/>
          <w:b/>
          <w:sz w:val="28"/>
          <w:szCs w:val="28"/>
        </w:rPr>
      </w:pPr>
      <w:r w:rsidRPr="00E55971">
        <w:rPr>
          <w:rFonts w:ascii="Times New Roman" w:hAnsi="Times New Roman" w:cs="Times New Roman"/>
          <w:b/>
          <w:sz w:val="28"/>
          <w:szCs w:val="28"/>
        </w:rPr>
        <w:t xml:space="preserve">GÓP Ý </w:t>
      </w:r>
      <w:r w:rsidR="00755262" w:rsidRPr="00E55971">
        <w:rPr>
          <w:rFonts w:ascii="Times New Roman" w:hAnsi="Times New Roman" w:cs="Times New Roman"/>
          <w:b/>
          <w:sz w:val="28"/>
          <w:szCs w:val="28"/>
        </w:rPr>
        <w:t xml:space="preserve">ĐỀ ÁN MỖI XÃ MỘT SẢN PHẨM TỈNH ĐIỆN BIÊN </w:t>
      </w:r>
    </w:p>
    <w:p w:rsidR="00214852" w:rsidRPr="00E55971" w:rsidRDefault="00755262" w:rsidP="00E55971">
      <w:pPr>
        <w:spacing w:before="120" w:after="0"/>
        <w:jc w:val="center"/>
        <w:rPr>
          <w:rFonts w:ascii="Times New Roman" w:hAnsi="Times New Roman" w:cs="Times New Roman"/>
          <w:b/>
          <w:sz w:val="28"/>
          <w:szCs w:val="28"/>
        </w:rPr>
      </w:pPr>
      <w:r w:rsidRPr="00E55971">
        <w:rPr>
          <w:rFonts w:ascii="Times New Roman" w:hAnsi="Times New Roman" w:cs="Times New Roman"/>
          <w:b/>
          <w:sz w:val="28"/>
          <w:szCs w:val="28"/>
        </w:rPr>
        <w:t xml:space="preserve">GIAI ĐOẠN 2021-2025, TẦM NHÌN ĐẾN 2030 </w:t>
      </w:r>
    </w:p>
    <w:p w:rsidR="00054BFC" w:rsidRPr="00E55971" w:rsidRDefault="00755262" w:rsidP="00E55971">
      <w:pPr>
        <w:spacing w:before="120" w:after="0"/>
        <w:ind w:firstLine="720"/>
        <w:jc w:val="both"/>
        <w:rPr>
          <w:rFonts w:ascii="Times New Roman" w:hAnsi="Times New Roman" w:cs="Times New Roman"/>
          <w:sz w:val="28"/>
          <w:szCs w:val="28"/>
        </w:rPr>
      </w:pPr>
      <w:r w:rsidRPr="00E55971">
        <w:rPr>
          <w:rFonts w:ascii="Times New Roman" w:hAnsi="Times New Roman" w:cs="Times New Roman"/>
          <w:sz w:val="28"/>
          <w:szCs w:val="28"/>
        </w:rPr>
        <w:t xml:space="preserve">Sau khi đơn vị tư vấn tiếp thu ý kiến góp ý của các sở, ban ngành và các địa phương về Đề án “Mỗi xã một sản phẩm” tỉnh Điện Biên giai đoạn 2021-2025, tầm nhìn đến 2030. </w:t>
      </w:r>
      <w:proofErr w:type="gramStart"/>
      <w:r w:rsidRPr="00E55971">
        <w:rPr>
          <w:rFonts w:ascii="Times New Roman" w:hAnsi="Times New Roman" w:cs="Times New Roman"/>
          <w:sz w:val="28"/>
          <w:szCs w:val="28"/>
        </w:rPr>
        <w:t>Ngày 25</w:t>
      </w:r>
      <w:r w:rsidR="0029643D" w:rsidRPr="00E55971">
        <w:rPr>
          <w:rFonts w:ascii="Times New Roman" w:hAnsi="Times New Roman" w:cs="Times New Roman"/>
          <w:sz w:val="28"/>
          <w:szCs w:val="28"/>
        </w:rPr>
        <w:t>/12/2020</w:t>
      </w:r>
      <w:r w:rsidR="00054BFC" w:rsidRPr="00E55971">
        <w:rPr>
          <w:rFonts w:ascii="Times New Roman" w:hAnsi="Times New Roman" w:cs="Times New Roman"/>
          <w:sz w:val="28"/>
          <w:szCs w:val="28"/>
        </w:rPr>
        <w:t>,</w:t>
      </w:r>
      <w:r w:rsidR="0029643D" w:rsidRPr="00E55971">
        <w:rPr>
          <w:rFonts w:ascii="Times New Roman" w:hAnsi="Times New Roman" w:cs="Times New Roman"/>
          <w:sz w:val="28"/>
          <w:szCs w:val="28"/>
        </w:rPr>
        <w:t xml:space="preserve"> </w:t>
      </w:r>
      <w:r w:rsidR="00054BFC" w:rsidRPr="00E55971">
        <w:rPr>
          <w:rFonts w:ascii="Times New Roman" w:hAnsi="Times New Roman" w:cs="Times New Roman"/>
          <w:sz w:val="28"/>
          <w:szCs w:val="28"/>
        </w:rPr>
        <w:t>Sở Nông nghiệp và Phát triển nông thôn tỉnh Điện Biên đã tổ chức Hội nghị lấy ý kiến tham gia (lần 2) vào dự thảo đề án.</w:t>
      </w:r>
      <w:proofErr w:type="gramEnd"/>
      <w:r w:rsidR="00054BFC" w:rsidRPr="00E55971">
        <w:rPr>
          <w:rFonts w:ascii="Times New Roman" w:hAnsi="Times New Roman" w:cs="Times New Roman"/>
          <w:sz w:val="28"/>
          <w:szCs w:val="28"/>
        </w:rPr>
        <w:t xml:space="preserve"> Hội nghị đã nhận được nhiều ý kiến góp ý của đại diện các Sở, Ban, Ngành và các địa phương cho việc hoàn thiện Đề án, đồng chí Bùi Minh Hải – Giám đốc Sở NN&amp;PTNT chủ trì Hội nghị đã kết luận những nội dung cần chỉnh sửa, bổ sung, hoàn thiện. </w:t>
      </w:r>
    </w:p>
    <w:p w:rsidR="00833D0D" w:rsidRDefault="00054BFC" w:rsidP="00542103">
      <w:pPr>
        <w:spacing w:before="120" w:after="0"/>
        <w:ind w:firstLine="720"/>
        <w:jc w:val="both"/>
        <w:rPr>
          <w:rFonts w:ascii="Times New Roman" w:hAnsi="Times New Roman" w:cs="Times New Roman"/>
          <w:sz w:val="28"/>
          <w:szCs w:val="28"/>
        </w:rPr>
      </w:pPr>
      <w:r w:rsidRPr="00E55971">
        <w:rPr>
          <w:rFonts w:ascii="Times New Roman" w:hAnsi="Times New Roman" w:cs="Times New Roman"/>
          <w:sz w:val="28"/>
          <w:szCs w:val="28"/>
        </w:rPr>
        <w:t xml:space="preserve">Đơn vị tư vấn tiếp </w:t>
      </w:r>
      <w:proofErr w:type="gramStart"/>
      <w:r w:rsidRPr="00E55971">
        <w:rPr>
          <w:rFonts w:ascii="Times New Roman" w:hAnsi="Times New Roman" w:cs="Times New Roman"/>
          <w:sz w:val="28"/>
          <w:szCs w:val="28"/>
        </w:rPr>
        <w:t>thu</w:t>
      </w:r>
      <w:proofErr w:type="gramEnd"/>
      <w:r w:rsidRPr="00E55971">
        <w:rPr>
          <w:rFonts w:ascii="Times New Roman" w:hAnsi="Times New Roman" w:cs="Times New Roman"/>
          <w:sz w:val="28"/>
          <w:szCs w:val="28"/>
        </w:rPr>
        <w:t>, chỉnh sửa, bổ sung và giải trình cụ thể như sau:</w:t>
      </w:r>
    </w:p>
    <w:p w:rsidR="00F25F64" w:rsidRPr="00F25F64" w:rsidRDefault="00F25F64" w:rsidP="00542103">
      <w:pPr>
        <w:spacing w:before="120" w:after="0"/>
        <w:ind w:firstLine="720"/>
        <w:jc w:val="both"/>
        <w:rPr>
          <w:rFonts w:ascii="Times New Roman" w:hAnsi="Times New Roman" w:cs="Times New Roman"/>
          <w:b/>
          <w:sz w:val="28"/>
          <w:szCs w:val="28"/>
        </w:rPr>
      </w:pPr>
      <w:r w:rsidRPr="00F25F64">
        <w:rPr>
          <w:rFonts w:ascii="Times New Roman" w:hAnsi="Times New Roman" w:cs="Times New Roman"/>
          <w:b/>
          <w:sz w:val="28"/>
          <w:szCs w:val="28"/>
        </w:rPr>
        <w:t xml:space="preserve">I. Tiếp </w:t>
      </w:r>
      <w:proofErr w:type="gramStart"/>
      <w:r w:rsidRPr="00F25F64">
        <w:rPr>
          <w:rFonts w:ascii="Times New Roman" w:hAnsi="Times New Roman" w:cs="Times New Roman"/>
          <w:b/>
          <w:sz w:val="28"/>
          <w:szCs w:val="28"/>
        </w:rPr>
        <w:t>thu</w:t>
      </w:r>
      <w:proofErr w:type="gramEnd"/>
      <w:r w:rsidRPr="00F25F64">
        <w:rPr>
          <w:rFonts w:ascii="Times New Roman" w:hAnsi="Times New Roman" w:cs="Times New Roman"/>
          <w:b/>
          <w:sz w:val="28"/>
          <w:szCs w:val="28"/>
        </w:rPr>
        <w:t xml:space="preserve"> ý kiến của các Sở, Ban, Ngành và các địa phương</w:t>
      </w:r>
    </w:p>
    <w:p w:rsidR="00F25F64" w:rsidRDefault="00F25F64" w:rsidP="00542103">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Đơn vị tư vấn đã bổ sung ý kiến của các Sở, Ban, Ngành và các địa phương trong Hội nghị về việc bổ sung sản phẩm tham gia, chỉnh sửa chức năng nhiệm vụ của của các cơ quan.</w:t>
      </w:r>
    </w:p>
    <w:p w:rsidR="00F25F64" w:rsidRDefault="00F25F64" w:rsidP="00542103">
      <w:pPr>
        <w:spacing w:before="120"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Liên minh Hợp tác có đề nghị giảm mục tiêu về số lượng Hợp tác xã thành lập mới và không đưa mục tiêu thành lập Liên hiệp hợp tác xã trong Đề án.</w:t>
      </w:r>
      <w:proofErr w:type="gramEnd"/>
      <w:r>
        <w:rPr>
          <w:rFonts w:ascii="Times New Roman" w:hAnsi="Times New Roman" w:cs="Times New Roman"/>
          <w:sz w:val="28"/>
          <w:szCs w:val="28"/>
        </w:rPr>
        <w:t xml:space="preserve"> Đơn vị tư vấn đề nghị không giảm mục tiêu vì việc phát triển hợp tác xã và Liên hiệp hợp tác xã là một trong các điều kiện cần để phát triển sản phẩ</w:t>
      </w:r>
      <w:r w:rsidR="00E77F8D">
        <w:rPr>
          <w:rFonts w:ascii="Times New Roman" w:hAnsi="Times New Roman" w:cs="Times New Roman"/>
          <w:sz w:val="28"/>
          <w:szCs w:val="28"/>
        </w:rPr>
        <w:t>m OCOP một cách bền vững đảm bảo liên kết trong sản xuất và tiêu thụ sản phẩm phát triển bền vững.</w:t>
      </w:r>
    </w:p>
    <w:p w:rsidR="00F25F64" w:rsidRDefault="00F25F64" w:rsidP="00542103">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Riêng về Bố cục Đề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cho phép đơn vị tư vấn được giữ cơ bản theo đề cương đã được phê duyệt, chỉ thay đổi một số từ cho phù hợp nhưng không thay đổi kết cấu. </w:t>
      </w:r>
    </w:p>
    <w:p w:rsidR="00E77F8D" w:rsidRPr="00E77F8D" w:rsidRDefault="00E77F8D" w:rsidP="00542103">
      <w:pPr>
        <w:spacing w:before="120" w:after="0"/>
        <w:ind w:firstLine="720"/>
        <w:jc w:val="both"/>
        <w:rPr>
          <w:rFonts w:ascii="Times New Roman" w:hAnsi="Times New Roman" w:cs="Times New Roman"/>
          <w:b/>
          <w:sz w:val="28"/>
          <w:szCs w:val="28"/>
        </w:rPr>
      </w:pPr>
      <w:r w:rsidRPr="00E77F8D">
        <w:rPr>
          <w:rFonts w:ascii="Times New Roman" w:hAnsi="Times New Roman" w:cs="Times New Roman"/>
          <w:b/>
          <w:sz w:val="28"/>
          <w:szCs w:val="28"/>
        </w:rPr>
        <w:t xml:space="preserve">II. Tiếp </w:t>
      </w:r>
      <w:proofErr w:type="gramStart"/>
      <w:r w:rsidRPr="00E77F8D">
        <w:rPr>
          <w:rFonts w:ascii="Times New Roman" w:hAnsi="Times New Roman" w:cs="Times New Roman"/>
          <w:b/>
          <w:sz w:val="28"/>
          <w:szCs w:val="28"/>
        </w:rPr>
        <w:t>thu</w:t>
      </w:r>
      <w:proofErr w:type="gramEnd"/>
      <w:r w:rsidRPr="00E77F8D">
        <w:rPr>
          <w:rFonts w:ascii="Times New Roman" w:hAnsi="Times New Roman" w:cs="Times New Roman"/>
          <w:b/>
          <w:sz w:val="28"/>
          <w:szCs w:val="28"/>
        </w:rPr>
        <w:t>, giải trình theo kết luận của Hội nghị</w:t>
      </w:r>
    </w:p>
    <w:p w:rsidR="004F3CBF" w:rsidRPr="00BC4BEC" w:rsidRDefault="004F3CBF" w:rsidP="00E77F8D">
      <w:pPr>
        <w:spacing w:before="120"/>
        <w:ind w:firstLine="720"/>
        <w:jc w:val="both"/>
        <w:rPr>
          <w:rFonts w:ascii="Times New Roman" w:hAnsi="Times New Roman" w:cs="Times New Roman"/>
          <w:i/>
          <w:sz w:val="28"/>
          <w:szCs w:val="28"/>
        </w:rPr>
      </w:pPr>
      <w:r w:rsidRPr="00BC4BEC">
        <w:rPr>
          <w:rFonts w:ascii="Times New Roman" w:hAnsi="Times New Roman" w:cs="Times New Roman"/>
          <w:i/>
          <w:sz w:val="28"/>
          <w:szCs w:val="28"/>
        </w:rPr>
        <w:t xml:space="preserve">1. Việc hoàn thiện Đề án phải dựa </w:t>
      </w:r>
      <w:proofErr w:type="gramStart"/>
      <w:r w:rsidRPr="00BC4BEC">
        <w:rPr>
          <w:rFonts w:ascii="Times New Roman" w:hAnsi="Times New Roman" w:cs="Times New Roman"/>
          <w:i/>
          <w:sz w:val="28"/>
          <w:szCs w:val="28"/>
        </w:rPr>
        <w:t>theo</w:t>
      </w:r>
      <w:proofErr w:type="gramEnd"/>
      <w:r w:rsidRPr="00BC4BEC">
        <w:rPr>
          <w:rFonts w:ascii="Times New Roman" w:hAnsi="Times New Roman" w:cs="Times New Roman"/>
          <w:i/>
          <w:sz w:val="28"/>
          <w:szCs w:val="28"/>
        </w:rPr>
        <w:t xml:space="preserve"> Đề cương Đề án đã được phê duyệt, nên kết hợp với bố cục của đề cương đã được phê duyệt theo Quyết định 2277/QĐ-VPĐP-BNN của Bộ trưởng Bộ NN&amp;PTNT ngày 5/6/2017.</w:t>
      </w:r>
    </w:p>
    <w:p w:rsidR="00E77F8D" w:rsidRDefault="00E77F8D" w:rsidP="00E77F8D">
      <w:pPr>
        <w:spacing w:before="120"/>
        <w:ind w:firstLine="720"/>
        <w:jc w:val="both"/>
        <w:rPr>
          <w:rFonts w:ascii="Times New Roman" w:hAnsi="Times New Roman" w:cs="Times New Roman"/>
          <w:sz w:val="28"/>
          <w:szCs w:val="28"/>
        </w:rPr>
      </w:pPr>
      <w:r w:rsidRPr="00E77F8D">
        <w:rPr>
          <w:rFonts w:ascii="Times New Roman" w:hAnsi="Times New Roman" w:cs="Times New Roman"/>
          <w:i/>
          <w:sz w:val="28"/>
          <w:szCs w:val="28"/>
        </w:rPr>
        <w:lastRenderedPageBreak/>
        <w:t>Giải trình:</w:t>
      </w:r>
      <w:r>
        <w:rPr>
          <w:rFonts w:ascii="Times New Roman" w:hAnsi="Times New Roman" w:cs="Times New Roman"/>
          <w:sz w:val="28"/>
          <w:szCs w:val="28"/>
        </w:rPr>
        <w:t xml:space="preserve"> </w:t>
      </w:r>
      <w:r w:rsidR="004F3CBF" w:rsidRPr="00735EEA">
        <w:rPr>
          <w:rFonts w:ascii="Times New Roman" w:hAnsi="Times New Roman" w:cs="Times New Roman"/>
          <w:sz w:val="28"/>
          <w:szCs w:val="28"/>
        </w:rPr>
        <w:t>Nội dung của Đề</w:t>
      </w:r>
      <w:r w:rsidR="004F3CBF">
        <w:rPr>
          <w:rFonts w:ascii="Times New Roman" w:hAnsi="Times New Roman" w:cs="Times New Roman"/>
          <w:sz w:val="28"/>
          <w:szCs w:val="28"/>
        </w:rPr>
        <w:t xml:space="preserve"> án </w:t>
      </w:r>
      <w:r w:rsidR="004F3CBF" w:rsidRPr="00E55971">
        <w:rPr>
          <w:rFonts w:ascii="Times New Roman" w:hAnsi="Times New Roman" w:cs="Times New Roman"/>
          <w:sz w:val="28"/>
          <w:szCs w:val="28"/>
        </w:rPr>
        <w:t>“Mỗi xã một sản phẩm” tỉnh Điện Biên giai đoạn 2021-2025, tầm nhìn đến 2030</w:t>
      </w:r>
      <w:r w:rsidR="004F3CBF">
        <w:rPr>
          <w:rFonts w:ascii="Times New Roman" w:hAnsi="Times New Roman" w:cs="Times New Roman"/>
          <w:sz w:val="28"/>
          <w:szCs w:val="28"/>
        </w:rPr>
        <w:t xml:space="preserve">, </w:t>
      </w:r>
      <w:r w:rsidR="004F3CBF" w:rsidRPr="00735EEA">
        <w:rPr>
          <w:rFonts w:ascii="Times New Roman" w:hAnsi="Times New Roman" w:cs="Times New Roman"/>
          <w:sz w:val="28"/>
          <w:szCs w:val="28"/>
        </w:rPr>
        <w:t xml:space="preserve">đã </w:t>
      </w:r>
      <w:r w:rsidR="004F3CBF">
        <w:rPr>
          <w:rFonts w:ascii="Times New Roman" w:hAnsi="Times New Roman" w:cs="Times New Roman"/>
          <w:sz w:val="28"/>
          <w:szCs w:val="28"/>
        </w:rPr>
        <w:t xml:space="preserve">được </w:t>
      </w:r>
      <w:r w:rsidR="004F3CBF" w:rsidRPr="00735EEA">
        <w:rPr>
          <w:rFonts w:ascii="Times New Roman" w:hAnsi="Times New Roman" w:cs="Times New Roman"/>
          <w:sz w:val="28"/>
          <w:szCs w:val="28"/>
        </w:rPr>
        <w:t>dựa trên nội dung Đề cương được phê duyệt</w:t>
      </w:r>
      <w:r w:rsidR="004F3CBF">
        <w:rPr>
          <w:rFonts w:ascii="Times New Roman" w:hAnsi="Times New Roman" w:cs="Times New Roman"/>
          <w:sz w:val="28"/>
          <w:szCs w:val="28"/>
        </w:rPr>
        <w:t xml:space="preserve"> UBND tỉnh Điện Biên phê duyệt</w:t>
      </w:r>
      <w:r w:rsidR="004F3CBF" w:rsidRPr="00735EEA">
        <w:rPr>
          <w:rFonts w:ascii="Times New Roman" w:hAnsi="Times New Roman" w:cs="Times New Roman"/>
          <w:sz w:val="28"/>
          <w:szCs w:val="28"/>
        </w:rPr>
        <w:t xml:space="preserve">, </w:t>
      </w:r>
      <w:r w:rsidR="004F3CBF">
        <w:rPr>
          <w:rFonts w:ascii="Times New Roman" w:hAnsi="Times New Roman" w:cs="Times New Roman"/>
          <w:sz w:val="28"/>
          <w:szCs w:val="28"/>
        </w:rPr>
        <w:t xml:space="preserve">trong đó </w:t>
      </w:r>
      <w:r w:rsidR="004F3CBF" w:rsidRPr="00735EEA">
        <w:rPr>
          <w:rFonts w:ascii="Times New Roman" w:hAnsi="Times New Roman" w:cs="Times New Roman"/>
          <w:sz w:val="28"/>
          <w:szCs w:val="28"/>
        </w:rPr>
        <w:t xml:space="preserve">có kế thừa </w:t>
      </w:r>
      <w:r w:rsidR="004F3CBF">
        <w:rPr>
          <w:rFonts w:ascii="Times New Roman" w:hAnsi="Times New Roman" w:cs="Times New Roman"/>
          <w:sz w:val="28"/>
          <w:szCs w:val="28"/>
        </w:rPr>
        <w:t>nội dung theo</w:t>
      </w:r>
      <w:r w:rsidR="004F3CBF" w:rsidRPr="00735EEA">
        <w:rPr>
          <w:rFonts w:ascii="Times New Roman" w:hAnsi="Times New Roman" w:cs="Times New Roman"/>
          <w:sz w:val="28"/>
          <w:szCs w:val="28"/>
        </w:rPr>
        <w:t xml:space="preserve"> kết cấu</w:t>
      </w:r>
      <w:r w:rsidR="004F3CBF">
        <w:rPr>
          <w:rFonts w:ascii="Times New Roman" w:hAnsi="Times New Roman" w:cs="Times New Roman"/>
          <w:sz w:val="28"/>
          <w:szCs w:val="28"/>
        </w:rPr>
        <w:t xml:space="preserve"> của </w:t>
      </w:r>
      <w:r w:rsidR="004F3CBF" w:rsidRPr="00735EEA">
        <w:rPr>
          <w:rFonts w:ascii="Times New Roman" w:hAnsi="Times New Roman" w:cs="Times New Roman"/>
          <w:sz w:val="28"/>
          <w:szCs w:val="28"/>
        </w:rPr>
        <w:t>Đề cương Đề án “Chương trình quốc gia Mỗi xã một sản phẩm” giai đoạn 2017-2020, định hướng đến năm 2030</w:t>
      </w:r>
      <w:r w:rsidR="004F3CBF">
        <w:rPr>
          <w:rFonts w:ascii="Times New Roman" w:hAnsi="Times New Roman" w:cs="Times New Roman"/>
          <w:sz w:val="28"/>
          <w:szCs w:val="28"/>
        </w:rPr>
        <w:t xml:space="preserve"> theo </w:t>
      </w:r>
      <w:r w:rsidR="004F3CBF" w:rsidRPr="00E55971">
        <w:rPr>
          <w:rFonts w:ascii="Times New Roman" w:hAnsi="Times New Roman" w:cs="Times New Roman"/>
          <w:sz w:val="28"/>
          <w:szCs w:val="28"/>
        </w:rPr>
        <w:t>Quyết định 2277/QĐ</w:t>
      </w:r>
      <w:r w:rsidR="004F3CBF">
        <w:rPr>
          <w:rFonts w:ascii="Times New Roman" w:hAnsi="Times New Roman" w:cs="Times New Roman"/>
          <w:sz w:val="28"/>
          <w:szCs w:val="28"/>
        </w:rPr>
        <w:t>-VPĐP-BNN của Bộ trưởng Bộ</w:t>
      </w:r>
      <w:r>
        <w:rPr>
          <w:rFonts w:ascii="Times New Roman" w:hAnsi="Times New Roman" w:cs="Times New Roman"/>
          <w:sz w:val="28"/>
          <w:szCs w:val="28"/>
        </w:rPr>
        <w:t xml:space="preserve"> NN&amp;PTNT ngày 5/6/2017, kết hợp việc học tập kinh nghiệm của một số địa phương khác</w:t>
      </w:r>
      <w:r w:rsidR="004F3CBF">
        <w:rPr>
          <w:rFonts w:ascii="Times New Roman" w:hAnsi="Times New Roman" w:cs="Times New Roman"/>
          <w:sz w:val="28"/>
          <w:szCs w:val="28"/>
        </w:rPr>
        <w:t xml:space="preserve"> </w:t>
      </w:r>
      <w:r>
        <w:rPr>
          <w:rFonts w:ascii="Times New Roman" w:hAnsi="Times New Roman" w:cs="Times New Roman"/>
          <w:sz w:val="28"/>
          <w:szCs w:val="28"/>
        </w:rPr>
        <w:t xml:space="preserve">trong giai đoạn 2021-2025. </w:t>
      </w:r>
    </w:p>
    <w:p w:rsidR="004F3CBF" w:rsidRDefault="00E77F8D" w:rsidP="00E77F8D">
      <w:pPr>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Bởi vì </w:t>
      </w:r>
      <w:r w:rsidRPr="00735EEA">
        <w:rPr>
          <w:rFonts w:ascii="Times New Roman" w:hAnsi="Times New Roman" w:cs="Times New Roman"/>
          <w:sz w:val="28"/>
          <w:szCs w:val="28"/>
        </w:rPr>
        <w:t>Đề cương Đề án “Chương trình quốc gia Mỗi xã một sản phẩm” giai đoạn 2017-2020, định hướng đến năm 2030</w:t>
      </w:r>
      <w:r>
        <w:rPr>
          <w:rFonts w:ascii="Times New Roman" w:hAnsi="Times New Roman" w:cs="Times New Roman"/>
          <w:sz w:val="28"/>
          <w:szCs w:val="28"/>
        </w:rPr>
        <w:t xml:space="preserve"> theo </w:t>
      </w:r>
      <w:r w:rsidRPr="00E55971">
        <w:rPr>
          <w:rFonts w:ascii="Times New Roman" w:hAnsi="Times New Roman" w:cs="Times New Roman"/>
          <w:sz w:val="28"/>
          <w:szCs w:val="28"/>
        </w:rPr>
        <w:t>Quyết định 2277/QĐ</w:t>
      </w:r>
      <w:r>
        <w:rPr>
          <w:rFonts w:ascii="Times New Roman" w:hAnsi="Times New Roman" w:cs="Times New Roman"/>
          <w:sz w:val="28"/>
          <w:szCs w:val="28"/>
        </w:rPr>
        <w:t>-VPĐP-BNN</w:t>
      </w:r>
      <w:r>
        <w:rPr>
          <w:rFonts w:ascii="Times New Roman" w:hAnsi="Times New Roman" w:cs="Times New Roman"/>
          <w:sz w:val="28"/>
          <w:szCs w:val="28"/>
        </w:rPr>
        <w:t xml:space="preserve"> </w:t>
      </w:r>
      <w:r>
        <w:rPr>
          <w:rFonts w:ascii="Times New Roman" w:hAnsi="Times New Roman" w:cs="Times New Roman"/>
          <w:sz w:val="28"/>
          <w:szCs w:val="28"/>
        </w:rPr>
        <w:t>ngày 5/6/2017</w:t>
      </w:r>
      <w:r>
        <w:rPr>
          <w:rFonts w:ascii="Times New Roman" w:hAnsi="Times New Roman" w:cs="Times New Roman"/>
          <w:sz w:val="28"/>
          <w:szCs w:val="28"/>
        </w:rPr>
        <w:t xml:space="preserve"> là Đề cương chung của Bộ NN&amp;PTNT xây dựng khi cả nước chưa triển khai Chương trình Mỗi xã một sản phẩm, chưa có QĐ 490/QĐ-TTg, khi mới chỉ có tỉnh Quảng Ninh làm thí điểm. Sau hơn 2 năm triển khai thực hiện Chương trình, mỗi địa phương đã có sự thay đổi khác nhau về hiện trạng của Chương trình, nên việc các địa phương khác nhau nên có đề cương khác nhau cho phù hợp với thực tiễn.</w:t>
      </w:r>
    </w:p>
    <w:p w:rsidR="004F3CBF" w:rsidRPr="00BC4BEC" w:rsidRDefault="004F3CBF" w:rsidP="00E77F8D">
      <w:pPr>
        <w:spacing w:before="120"/>
        <w:ind w:firstLine="720"/>
        <w:jc w:val="both"/>
        <w:rPr>
          <w:rFonts w:ascii="Times New Roman" w:hAnsi="Times New Roman" w:cs="Times New Roman"/>
          <w:i/>
          <w:sz w:val="28"/>
          <w:szCs w:val="28"/>
        </w:rPr>
      </w:pPr>
      <w:r w:rsidRPr="00BC4BEC">
        <w:rPr>
          <w:rFonts w:ascii="Times New Roman" w:hAnsi="Times New Roman" w:cs="Times New Roman"/>
          <w:i/>
          <w:sz w:val="28"/>
          <w:szCs w:val="28"/>
        </w:rPr>
        <w:t xml:space="preserve">2. Sử dụng số liệu </w:t>
      </w:r>
      <w:proofErr w:type="gramStart"/>
      <w:r w:rsidRPr="00BC4BEC">
        <w:rPr>
          <w:rFonts w:ascii="Times New Roman" w:hAnsi="Times New Roman" w:cs="Times New Roman"/>
          <w:i/>
          <w:sz w:val="28"/>
          <w:szCs w:val="28"/>
        </w:rPr>
        <w:t>theo</w:t>
      </w:r>
      <w:proofErr w:type="gramEnd"/>
      <w:r w:rsidRPr="00BC4BEC">
        <w:rPr>
          <w:rFonts w:ascii="Times New Roman" w:hAnsi="Times New Roman" w:cs="Times New Roman"/>
          <w:i/>
          <w:sz w:val="28"/>
          <w:szCs w:val="28"/>
        </w:rPr>
        <w:t xml:space="preserve"> Niên giám thống kê tỉnh Điện Biên.</w:t>
      </w:r>
    </w:p>
    <w:p w:rsidR="004F3CBF" w:rsidRDefault="00BC4BEC" w:rsidP="00BC4BEC">
      <w:pPr>
        <w:spacing w:before="120"/>
        <w:ind w:firstLine="720"/>
        <w:jc w:val="both"/>
        <w:rPr>
          <w:rFonts w:ascii="Times New Roman" w:hAnsi="Times New Roman" w:cs="Times New Roman"/>
          <w:sz w:val="28"/>
          <w:szCs w:val="28"/>
        </w:rPr>
      </w:pPr>
      <w:r w:rsidRPr="00BC4BEC">
        <w:rPr>
          <w:rFonts w:ascii="Times New Roman" w:hAnsi="Times New Roman" w:cs="Times New Roman"/>
          <w:i/>
          <w:sz w:val="28"/>
          <w:szCs w:val="28"/>
        </w:rPr>
        <w:t>Giải trinh:</w:t>
      </w:r>
      <w:r>
        <w:rPr>
          <w:rFonts w:ascii="Times New Roman" w:hAnsi="Times New Roman" w:cs="Times New Roman"/>
          <w:sz w:val="28"/>
          <w:szCs w:val="28"/>
        </w:rPr>
        <w:t xml:space="preserve"> </w:t>
      </w:r>
      <w:r w:rsidR="004F3CBF" w:rsidRPr="00E55971">
        <w:rPr>
          <w:rFonts w:ascii="Times New Roman" w:hAnsi="Times New Roman" w:cs="Times New Roman"/>
          <w:sz w:val="28"/>
          <w:szCs w:val="28"/>
        </w:rPr>
        <w:t>Các số liệ</w:t>
      </w:r>
      <w:r w:rsidR="004F3CBF">
        <w:rPr>
          <w:rFonts w:ascii="Times New Roman" w:hAnsi="Times New Roman" w:cs="Times New Roman"/>
          <w:sz w:val="28"/>
          <w:szCs w:val="28"/>
        </w:rPr>
        <w:t>u cơ bản trong Đề án</w:t>
      </w:r>
      <w:r w:rsidR="004F3CBF" w:rsidRPr="00E55971">
        <w:rPr>
          <w:rFonts w:ascii="Times New Roman" w:hAnsi="Times New Roman" w:cs="Times New Roman"/>
          <w:sz w:val="28"/>
          <w:szCs w:val="28"/>
        </w:rPr>
        <w:t xml:space="preserve"> được </w:t>
      </w:r>
      <w:proofErr w:type="gramStart"/>
      <w:r w:rsidR="004F3CBF">
        <w:rPr>
          <w:rFonts w:ascii="Times New Roman" w:hAnsi="Times New Roman" w:cs="Times New Roman"/>
          <w:sz w:val="28"/>
          <w:szCs w:val="28"/>
        </w:rPr>
        <w:t>thu</w:t>
      </w:r>
      <w:proofErr w:type="gramEnd"/>
      <w:r w:rsidR="004F3CBF">
        <w:rPr>
          <w:rFonts w:ascii="Times New Roman" w:hAnsi="Times New Roman" w:cs="Times New Roman"/>
          <w:sz w:val="28"/>
          <w:szCs w:val="28"/>
        </w:rPr>
        <w:t xml:space="preserve"> thập từ </w:t>
      </w:r>
      <w:r w:rsidR="004F3CBF" w:rsidRPr="00E55971">
        <w:rPr>
          <w:rFonts w:ascii="Times New Roman" w:hAnsi="Times New Roman" w:cs="Times New Roman"/>
          <w:sz w:val="28"/>
          <w:szCs w:val="28"/>
        </w:rPr>
        <w:t>Niên giám thống kê tỉnh Điện Biên năm 2019.</w:t>
      </w:r>
      <w:r w:rsidR="004F3CBF">
        <w:rPr>
          <w:rFonts w:ascii="Times New Roman" w:hAnsi="Times New Roman" w:cs="Times New Roman"/>
          <w:sz w:val="28"/>
          <w:szCs w:val="28"/>
        </w:rPr>
        <w:t xml:space="preserve"> </w:t>
      </w:r>
    </w:p>
    <w:p w:rsidR="004F3CBF" w:rsidRDefault="004F3CBF" w:rsidP="00BC4BEC">
      <w:pPr>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các số liệu chi tiết của Đề án và các số liệu về thực trạng của trên một số lĩnh vực thì trong Niên giám thống kê không tổng hợp cụ thể, kịp thời nên số liệu được sử dụng kết hợp báo cáo của các đơn vị địa phương, trong đó có sử dụng số liệu, tài liệu của Tỉnh ủy, UBND tỉnh, của các Sở, Ban, Ngành. </w:t>
      </w:r>
    </w:p>
    <w:p w:rsidR="004F3CBF" w:rsidRDefault="004F3CBF" w:rsidP="00BC4BEC">
      <w:pPr>
        <w:spacing w:before="120"/>
        <w:ind w:firstLine="720"/>
        <w:jc w:val="both"/>
        <w:rPr>
          <w:rFonts w:ascii="Times New Roman" w:hAnsi="Times New Roman" w:cs="Times New Roman"/>
          <w:sz w:val="28"/>
          <w:szCs w:val="28"/>
        </w:rPr>
      </w:pPr>
      <w:proofErr w:type="gramStart"/>
      <w:r>
        <w:rPr>
          <w:rFonts w:ascii="Times New Roman" w:hAnsi="Times New Roman" w:cs="Times New Roman"/>
          <w:sz w:val="28"/>
          <w:szCs w:val="28"/>
        </w:rPr>
        <w:t>Trong đó, số liệu được sử dụng nhiều nhất có nguồn từ Sở Nông nghệp và PTNT, Văn phòng ĐP xây dựng nông thôn mới.</w:t>
      </w:r>
      <w:proofErr w:type="gramEnd"/>
    </w:p>
    <w:p w:rsidR="004F3CBF" w:rsidRPr="00BC4BEC" w:rsidRDefault="004F3CBF" w:rsidP="00BC4BEC">
      <w:pPr>
        <w:spacing w:before="120"/>
        <w:ind w:firstLine="720"/>
        <w:jc w:val="both"/>
        <w:rPr>
          <w:rFonts w:ascii="Times New Roman" w:hAnsi="Times New Roman" w:cs="Times New Roman"/>
          <w:i/>
          <w:sz w:val="28"/>
          <w:szCs w:val="28"/>
        </w:rPr>
      </w:pPr>
      <w:r w:rsidRPr="00BC4BEC">
        <w:rPr>
          <w:rFonts w:ascii="Times New Roman" w:hAnsi="Times New Roman" w:cs="Times New Roman"/>
          <w:i/>
          <w:sz w:val="28"/>
          <w:szCs w:val="28"/>
        </w:rPr>
        <w:t>3. Đánh giá và làm rõ hiện trạng các sản phẩm OCOP của tỉnh Điện Biên và bức tranh sản phẩm OCOP các huyện trên địa bàn tỉnh</w:t>
      </w:r>
    </w:p>
    <w:p w:rsidR="004F3CBF" w:rsidRDefault="00BC4BEC" w:rsidP="004F3CBF">
      <w:pPr>
        <w:spacing w:before="120" w:after="0"/>
        <w:ind w:firstLine="720"/>
        <w:jc w:val="both"/>
        <w:rPr>
          <w:rFonts w:ascii="Times New Roman" w:eastAsia="Times New Roman" w:hAnsi="Times New Roman" w:cs="Times New Roman"/>
          <w:color w:val="000000" w:themeColor="text1"/>
          <w:sz w:val="28"/>
          <w:szCs w:val="28"/>
          <w:bdr w:val="none" w:sz="0" w:space="0" w:color="auto" w:frame="1"/>
        </w:rPr>
      </w:pPr>
      <w:r w:rsidRPr="00BC4BEC">
        <w:rPr>
          <w:rFonts w:ascii="Times New Roman" w:hAnsi="Times New Roman" w:cs="Times New Roman"/>
          <w:i/>
          <w:sz w:val="28"/>
          <w:szCs w:val="28"/>
        </w:rPr>
        <w:t>Giải trình:</w:t>
      </w:r>
      <w:r>
        <w:rPr>
          <w:rFonts w:ascii="Times New Roman" w:hAnsi="Times New Roman" w:cs="Times New Roman"/>
          <w:sz w:val="28"/>
          <w:szCs w:val="28"/>
        </w:rPr>
        <w:t xml:space="preserve"> </w:t>
      </w:r>
      <w:r w:rsidR="004F3CBF">
        <w:rPr>
          <w:rFonts w:ascii="Times New Roman" w:hAnsi="Times New Roman" w:cs="Times New Roman"/>
          <w:sz w:val="28"/>
          <w:szCs w:val="28"/>
        </w:rPr>
        <w:t xml:space="preserve">Tiếp thu ý kiến kết luận, đã bổ sung các nội dung nhằm đánh giá và làm rõ hiện trạng các sản phẩm OCOP và </w:t>
      </w:r>
      <w:r w:rsidR="004F3CBF" w:rsidRPr="00EF5E7E">
        <w:rPr>
          <w:rFonts w:ascii="Times New Roman" w:hAnsi="Times New Roman" w:cs="Times New Roman"/>
          <w:color w:val="FF0000"/>
          <w:sz w:val="28"/>
          <w:szCs w:val="28"/>
        </w:rPr>
        <w:t>thể hiện bức tranh các sản phẩm OCOP của các huyện trên địa bàn tỉ</w:t>
      </w:r>
      <w:r w:rsidR="004F3CBF">
        <w:rPr>
          <w:rFonts w:ascii="Times New Roman" w:hAnsi="Times New Roman" w:cs="Times New Roman"/>
          <w:color w:val="FF0000"/>
          <w:sz w:val="28"/>
          <w:szCs w:val="28"/>
        </w:rPr>
        <w:t xml:space="preserve">nh Điện Biên trong Phần 2, mục I, tiểu mục 1.4. </w:t>
      </w:r>
      <w:proofErr w:type="gramStart"/>
      <w:r w:rsidR="004F3CBF" w:rsidRPr="00CD064F">
        <w:rPr>
          <w:rFonts w:ascii="Times New Roman" w:eastAsia="Times New Roman" w:hAnsi="Times New Roman" w:cs="Times New Roman"/>
          <w:color w:val="000000" w:themeColor="text1"/>
          <w:sz w:val="28"/>
          <w:szCs w:val="28"/>
          <w:bdr w:val="none" w:sz="0" w:space="0" w:color="auto" w:frame="1"/>
        </w:rPr>
        <w:t>Tiềm năng phát triển sản phẩm OCOP tại các địa phương</w:t>
      </w:r>
      <w:r w:rsidR="004F3CBF">
        <w:rPr>
          <w:rFonts w:ascii="Times New Roman" w:eastAsia="Times New Roman" w:hAnsi="Times New Roman" w:cs="Times New Roman"/>
          <w:color w:val="000000" w:themeColor="text1"/>
          <w:sz w:val="28"/>
          <w:szCs w:val="28"/>
          <w:bdr w:val="none" w:sz="0" w:space="0" w:color="auto" w:frame="1"/>
        </w:rPr>
        <w:t>.</w:t>
      </w:r>
      <w:proofErr w:type="gramEnd"/>
      <w:r>
        <w:rPr>
          <w:rFonts w:ascii="Times New Roman" w:eastAsia="Times New Roman" w:hAnsi="Times New Roman" w:cs="Times New Roman"/>
          <w:color w:val="000000" w:themeColor="text1"/>
          <w:sz w:val="28"/>
          <w:szCs w:val="28"/>
          <w:bdr w:val="none" w:sz="0" w:space="0" w:color="auto" w:frame="1"/>
        </w:rPr>
        <w:t xml:space="preserve"> </w:t>
      </w:r>
    </w:p>
    <w:p w:rsidR="004F3CBF" w:rsidRPr="00BC4BEC" w:rsidRDefault="00BC4BEC" w:rsidP="00BC4BEC">
      <w:pPr>
        <w:spacing w:before="120" w:after="0"/>
        <w:ind w:firstLine="720"/>
        <w:jc w:val="both"/>
        <w:rPr>
          <w:rFonts w:ascii="Times New Roman" w:hAnsi="Times New Roman" w:cs="Times New Roman"/>
          <w:i/>
          <w:sz w:val="28"/>
          <w:szCs w:val="28"/>
        </w:rPr>
      </w:pPr>
      <w:r w:rsidRPr="00BC4BEC">
        <w:rPr>
          <w:rFonts w:ascii="Times New Roman" w:eastAsia="Times New Roman" w:hAnsi="Times New Roman" w:cs="Times New Roman"/>
          <w:i/>
          <w:color w:val="000000" w:themeColor="text1"/>
          <w:sz w:val="28"/>
          <w:szCs w:val="28"/>
          <w:bdr w:val="none" w:sz="0" w:space="0" w:color="auto" w:frame="1"/>
        </w:rPr>
        <w:t xml:space="preserve">4. </w:t>
      </w:r>
      <w:r w:rsidR="004F3CBF" w:rsidRPr="00BC4BEC">
        <w:rPr>
          <w:rFonts w:ascii="Times New Roman" w:hAnsi="Times New Roman" w:cs="Times New Roman"/>
          <w:i/>
          <w:sz w:val="28"/>
          <w:szCs w:val="28"/>
        </w:rPr>
        <w:t xml:space="preserve"> Làm rõ vấn đề phát triển Hợp tác xã tỉnh Điện Biên</w:t>
      </w:r>
    </w:p>
    <w:p w:rsidR="004F3CBF" w:rsidRPr="00E55971" w:rsidRDefault="00BC4BEC" w:rsidP="00BC4BEC">
      <w:pPr>
        <w:spacing w:before="120" w:after="0"/>
        <w:ind w:firstLine="720"/>
        <w:jc w:val="both"/>
        <w:rPr>
          <w:rFonts w:ascii="Times New Roman" w:hAnsi="Times New Roman" w:cs="Times New Roman"/>
          <w:sz w:val="28"/>
          <w:szCs w:val="28"/>
        </w:rPr>
      </w:pPr>
      <w:r w:rsidRPr="00BC4BEC">
        <w:rPr>
          <w:rFonts w:ascii="Times New Roman" w:hAnsi="Times New Roman" w:cs="Times New Roman"/>
          <w:i/>
          <w:sz w:val="28"/>
          <w:szCs w:val="28"/>
        </w:rPr>
        <w:lastRenderedPageBreak/>
        <w:t>Giải trình</w:t>
      </w:r>
      <w:r>
        <w:rPr>
          <w:rFonts w:ascii="Times New Roman" w:hAnsi="Times New Roman" w:cs="Times New Roman"/>
          <w:sz w:val="28"/>
          <w:szCs w:val="28"/>
        </w:rPr>
        <w:t xml:space="preserve">: </w:t>
      </w:r>
      <w:r w:rsidR="004F3CBF" w:rsidRPr="00015227">
        <w:rPr>
          <w:rFonts w:ascii="Times New Roman" w:hAnsi="Times New Roman" w:cs="Times New Roman"/>
          <w:color w:val="FF0000"/>
          <w:sz w:val="28"/>
          <w:szCs w:val="28"/>
        </w:rPr>
        <w:t>Theo số liệu tổng kết của VP ĐP NTM tỉnh Điệ</w:t>
      </w:r>
      <w:r w:rsidR="004F3CBF">
        <w:rPr>
          <w:rFonts w:ascii="Times New Roman" w:hAnsi="Times New Roman" w:cs="Times New Roman"/>
          <w:color w:val="FF0000"/>
          <w:sz w:val="28"/>
          <w:szCs w:val="28"/>
        </w:rPr>
        <w:t xml:space="preserve">n Biên, theo kết quả khảo sát năm 2020, trong giai đoạn 2021-2025 chủ thể của các sản phẩm OCOP và sản phẩm tiềm năng tham gia OCOP mới có 14 hợp tác xã, 9 doanh nghiệp, 10 hộ đăng ký kinh doanh, 6 tổ hợp tác tham gia với 84 sản phẩm.  </w:t>
      </w:r>
      <w:proofErr w:type="gramStart"/>
      <w:r w:rsidR="004F3CBF">
        <w:rPr>
          <w:rFonts w:ascii="Times New Roman" w:hAnsi="Times New Roman" w:cs="Times New Roman"/>
          <w:color w:val="FF0000"/>
          <w:sz w:val="28"/>
          <w:szCs w:val="28"/>
        </w:rPr>
        <w:t>Còn lại 139 sản phẩm khác là trong các hộ gia đình.</w:t>
      </w:r>
      <w:proofErr w:type="gramEnd"/>
      <w:r w:rsidR="004F3CBF">
        <w:rPr>
          <w:rFonts w:ascii="Times New Roman" w:hAnsi="Times New Roman" w:cs="Times New Roman"/>
          <w:color w:val="FF0000"/>
          <w:sz w:val="28"/>
          <w:szCs w:val="28"/>
        </w:rPr>
        <w:t xml:space="preserve"> Để các sản phẩm tham gia chương trình OCOP thì các hộ gia đình này sẽ phải đăng ký kinh doanh, tham gia doanh nghiệp, tham gia tổ hợp tác hoặc thành lập hợp tác xã. </w:t>
      </w:r>
      <w:proofErr w:type="gramStart"/>
      <w:r w:rsidR="004F3CBF">
        <w:rPr>
          <w:rFonts w:ascii="Times New Roman" w:hAnsi="Times New Roman" w:cs="Times New Roman"/>
          <w:color w:val="FF0000"/>
          <w:sz w:val="28"/>
          <w:szCs w:val="28"/>
        </w:rPr>
        <w:t>Trong các hình thức tố chức này qua tham khảo các ý kiến chuyên gia thì đối với tỉnh Điện Biên việc thành lập hợp tác xã sẽ là phù hợp nhất.</w:t>
      </w:r>
      <w:proofErr w:type="gramEnd"/>
    </w:p>
    <w:p w:rsidR="004F3CBF" w:rsidRPr="00BC4BEC" w:rsidRDefault="004F3CBF" w:rsidP="00BC4BEC">
      <w:pPr>
        <w:spacing w:before="120"/>
        <w:ind w:firstLine="720"/>
        <w:jc w:val="both"/>
        <w:rPr>
          <w:rFonts w:ascii="Times New Roman" w:hAnsi="Times New Roman" w:cs="Times New Roman"/>
          <w:i/>
          <w:sz w:val="28"/>
          <w:szCs w:val="28"/>
        </w:rPr>
      </w:pPr>
      <w:r w:rsidRPr="00BC4BEC">
        <w:rPr>
          <w:rFonts w:ascii="Times New Roman" w:hAnsi="Times New Roman" w:cs="Times New Roman"/>
          <w:i/>
          <w:sz w:val="28"/>
          <w:szCs w:val="28"/>
        </w:rPr>
        <w:t xml:space="preserve">5. </w:t>
      </w:r>
      <w:r w:rsidRPr="00BC4BEC">
        <w:rPr>
          <w:rFonts w:ascii="Times New Roman" w:hAnsi="Times New Roman" w:cs="Times New Roman"/>
          <w:i/>
          <w:color w:val="FF0000"/>
          <w:sz w:val="28"/>
          <w:szCs w:val="28"/>
        </w:rPr>
        <w:t xml:space="preserve">Việc phát triển sản </w:t>
      </w:r>
      <w:r w:rsidRPr="00BC4BEC">
        <w:rPr>
          <w:rFonts w:ascii="Times New Roman" w:hAnsi="Times New Roman" w:cs="Times New Roman"/>
          <w:i/>
          <w:sz w:val="28"/>
          <w:szCs w:val="28"/>
        </w:rPr>
        <w:t>phẩm OCOP cần gắn với xúc tiến thương mại</w:t>
      </w:r>
    </w:p>
    <w:p w:rsidR="004F3CBF" w:rsidRPr="00E55971" w:rsidRDefault="00BC4BEC" w:rsidP="00BC4BEC">
      <w:pPr>
        <w:spacing w:before="120"/>
        <w:ind w:firstLine="720"/>
        <w:jc w:val="both"/>
        <w:rPr>
          <w:rFonts w:ascii="Times New Roman" w:hAnsi="Times New Roman" w:cs="Times New Roman"/>
          <w:sz w:val="28"/>
          <w:szCs w:val="28"/>
        </w:rPr>
      </w:pPr>
      <w:r w:rsidRPr="00BC4BEC">
        <w:rPr>
          <w:rFonts w:ascii="Times New Roman" w:hAnsi="Times New Roman" w:cs="Times New Roman"/>
          <w:i/>
          <w:sz w:val="28"/>
          <w:szCs w:val="28"/>
        </w:rPr>
        <w:t>Giải trình:</w:t>
      </w:r>
      <w:r>
        <w:rPr>
          <w:rFonts w:ascii="Times New Roman" w:hAnsi="Times New Roman" w:cs="Times New Roman"/>
          <w:sz w:val="28"/>
          <w:szCs w:val="28"/>
        </w:rPr>
        <w:t xml:space="preserve"> </w:t>
      </w:r>
      <w:r w:rsidR="004F3CBF">
        <w:rPr>
          <w:rFonts w:ascii="Times New Roman" w:hAnsi="Times New Roman" w:cs="Times New Roman"/>
          <w:sz w:val="28"/>
          <w:szCs w:val="28"/>
        </w:rPr>
        <w:t xml:space="preserve">Hiện nay số lượng sản phẩm OCOP tỉnh Điện Biên có quy mô chưa nhiều, tiêu thụ chủ yếu trên địa bàn tỉnh, việc tổ chức các Hội chợ xúc tiến thương mại trong địa bàn và tham gia các Hội chợ trong nước, quốc tế để giới thiệu và quảng bá các sản phẩm OCOP của tỉnh là quan trọng và rất cần thiêt. Trong Đề án đã dự kiến nội dung tổ chức Hội chợ xúc tiến thương mại, nhưng chưa cụ thể, nội dung này tùy </w:t>
      </w:r>
      <w:proofErr w:type="gramStart"/>
      <w:r w:rsidR="004F3CBF">
        <w:rPr>
          <w:rFonts w:ascii="Times New Roman" w:hAnsi="Times New Roman" w:cs="Times New Roman"/>
          <w:sz w:val="28"/>
          <w:szCs w:val="28"/>
        </w:rPr>
        <w:t>theo</w:t>
      </w:r>
      <w:proofErr w:type="gramEnd"/>
      <w:r w:rsidR="004F3CBF">
        <w:rPr>
          <w:rFonts w:ascii="Times New Roman" w:hAnsi="Times New Roman" w:cs="Times New Roman"/>
          <w:sz w:val="28"/>
          <w:szCs w:val="28"/>
        </w:rPr>
        <w:t xml:space="preserve"> tình hình thực tiễn vế số lượng, chất lượng các sản phẩm OCOP hằng năm để tổ chức cho phù hợp.</w:t>
      </w:r>
    </w:p>
    <w:p w:rsidR="004F3CBF" w:rsidRPr="00BC4BEC" w:rsidRDefault="00BC4BEC" w:rsidP="00BC4BEC">
      <w:pPr>
        <w:spacing w:before="120"/>
        <w:ind w:firstLine="720"/>
        <w:jc w:val="both"/>
        <w:rPr>
          <w:rFonts w:ascii="Times New Roman" w:hAnsi="Times New Roman" w:cs="Times New Roman"/>
          <w:i/>
          <w:sz w:val="28"/>
          <w:szCs w:val="28"/>
        </w:rPr>
      </w:pPr>
      <w:r w:rsidRPr="00BC4BEC">
        <w:rPr>
          <w:rFonts w:ascii="Times New Roman" w:hAnsi="Times New Roman" w:cs="Times New Roman"/>
          <w:i/>
          <w:sz w:val="28"/>
          <w:szCs w:val="28"/>
        </w:rPr>
        <w:t>6</w:t>
      </w:r>
      <w:r w:rsidR="004F3CBF" w:rsidRPr="00BC4BEC">
        <w:rPr>
          <w:rFonts w:ascii="Times New Roman" w:hAnsi="Times New Roman" w:cs="Times New Roman"/>
          <w:i/>
          <w:sz w:val="28"/>
          <w:szCs w:val="28"/>
        </w:rPr>
        <w:t>. Chuyển mục Giải pháp sang mục Tổ chức thực hiện</w:t>
      </w:r>
    </w:p>
    <w:p w:rsidR="004F3CBF" w:rsidRPr="00E55971" w:rsidRDefault="00BC4BEC" w:rsidP="00BC4BEC">
      <w:pPr>
        <w:spacing w:before="120"/>
        <w:ind w:firstLine="720"/>
        <w:jc w:val="both"/>
        <w:rPr>
          <w:rFonts w:ascii="Times New Roman" w:hAnsi="Times New Roman" w:cs="Times New Roman"/>
          <w:sz w:val="28"/>
          <w:szCs w:val="28"/>
        </w:rPr>
      </w:pPr>
      <w:r w:rsidRPr="00BC4BEC">
        <w:rPr>
          <w:rFonts w:ascii="Times New Roman" w:hAnsi="Times New Roman" w:cs="Times New Roman"/>
          <w:i/>
          <w:sz w:val="28"/>
          <w:szCs w:val="28"/>
        </w:rPr>
        <w:t>Giải trình</w:t>
      </w:r>
      <w:r>
        <w:rPr>
          <w:rFonts w:ascii="Times New Roman" w:hAnsi="Times New Roman" w:cs="Times New Roman"/>
          <w:sz w:val="28"/>
          <w:szCs w:val="28"/>
        </w:rPr>
        <w:t xml:space="preserve">: </w:t>
      </w:r>
      <w:r w:rsidR="004F3CBF">
        <w:rPr>
          <w:rFonts w:ascii="Times New Roman" w:hAnsi="Times New Roman" w:cs="Times New Roman"/>
          <w:sz w:val="28"/>
          <w:szCs w:val="28"/>
        </w:rPr>
        <w:t>Theo đề cương được phê duyệt thì Phần thứ 3 có tiêu đề: Quan điểm, mục tiêu, nội dung, nhiệm vụ và giải pháp nên tổ tư vấn đề nghị vẫn để mục Giải pháp trong phần 3 như dự thảo.</w:t>
      </w:r>
    </w:p>
    <w:p w:rsidR="004F3CBF" w:rsidRPr="00BC4BEC" w:rsidRDefault="00BC4BEC" w:rsidP="00BC4BEC">
      <w:pPr>
        <w:spacing w:before="120"/>
        <w:ind w:firstLine="720"/>
        <w:jc w:val="both"/>
        <w:rPr>
          <w:rFonts w:ascii="Times New Roman" w:hAnsi="Times New Roman" w:cs="Times New Roman"/>
          <w:i/>
          <w:sz w:val="28"/>
          <w:szCs w:val="28"/>
        </w:rPr>
      </w:pPr>
      <w:r w:rsidRPr="00BC4BEC">
        <w:rPr>
          <w:rFonts w:ascii="Times New Roman" w:hAnsi="Times New Roman" w:cs="Times New Roman"/>
          <w:i/>
          <w:sz w:val="28"/>
          <w:szCs w:val="28"/>
        </w:rPr>
        <w:t>7</w:t>
      </w:r>
      <w:r w:rsidR="004F3CBF" w:rsidRPr="00BC4BEC">
        <w:rPr>
          <w:rFonts w:ascii="Times New Roman" w:hAnsi="Times New Roman" w:cs="Times New Roman"/>
          <w:i/>
          <w:sz w:val="28"/>
          <w:szCs w:val="28"/>
        </w:rPr>
        <w:t xml:space="preserve">. Ghi rõ cơ cấu nguồn kinh phí cho thực hiện Đề </w:t>
      </w:r>
      <w:proofErr w:type="gramStart"/>
      <w:r w:rsidR="004F3CBF" w:rsidRPr="00BC4BEC">
        <w:rPr>
          <w:rFonts w:ascii="Times New Roman" w:hAnsi="Times New Roman" w:cs="Times New Roman"/>
          <w:i/>
          <w:sz w:val="28"/>
          <w:szCs w:val="28"/>
        </w:rPr>
        <w:t>án</w:t>
      </w:r>
      <w:proofErr w:type="gramEnd"/>
      <w:r w:rsidR="004F3CBF" w:rsidRPr="00BC4BEC">
        <w:rPr>
          <w:rFonts w:ascii="Times New Roman" w:hAnsi="Times New Roman" w:cs="Times New Roman"/>
          <w:i/>
          <w:sz w:val="28"/>
          <w:szCs w:val="28"/>
        </w:rPr>
        <w:t xml:space="preserve"> giai đoạn 2021-2025. </w:t>
      </w:r>
    </w:p>
    <w:p w:rsidR="004F3CBF" w:rsidRDefault="002F39D2" w:rsidP="00BC4BEC">
      <w:pPr>
        <w:spacing w:before="120"/>
        <w:ind w:firstLine="720"/>
        <w:jc w:val="both"/>
        <w:rPr>
          <w:rFonts w:ascii="Times New Roman" w:hAnsi="Times New Roman" w:cs="Times New Roman"/>
          <w:sz w:val="28"/>
          <w:szCs w:val="28"/>
        </w:rPr>
      </w:pPr>
      <w:r w:rsidRPr="002F39D2">
        <w:rPr>
          <w:rFonts w:ascii="Times New Roman" w:hAnsi="Times New Roman" w:cs="Times New Roman"/>
          <w:i/>
          <w:sz w:val="28"/>
          <w:szCs w:val="28"/>
        </w:rPr>
        <w:t>Giải trình</w:t>
      </w:r>
      <w:r>
        <w:rPr>
          <w:rFonts w:ascii="Times New Roman" w:hAnsi="Times New Roman" w:cs="Times New Roman"/>
          <w:sz w:val="28"/>
          <w:szCs w:val="28"/>
        </w:rPr>
        <w:t xml:space="preserve">: </w:t>
      </w:r>
      <w:r w:rsidR="004F3CBF">
        <w:rPr>
          <w:rFonts w:ascii="Times New Roman" w:hAnsi="Times New Roman" w:cs="Times New Roman"/>
          <w:sz w:val="28"/>
          <w:szCs w:val="28"/>
        </w:rPr>
        <w:t>Việc dự kiến kinh phí và cơ cấu nguồn kinh phí được xây dựng</w:t>
      </w:r>
      <w:r w:rsidR="007E1868">
        <w:rPr>
          <w:rFonts w:ascii="Times New Roman" w:hAnsi="Times New Roman" w:cs="Times New Roman"/>
          <w:sz w:val="28"/>
          <w:szCs w:val="28"/>
        </w:rPr>
        <w:t xml:space="preserve"> trên cơ sở dự báo sự tham gia của các nguồn kinh phí trong thời gian qua tại Điện Biên.</w:t>
      </w:r>
    </w:p>
    <w:p w:rsidR="007E1868" w:rsidRDefault="007E1868" w:rsidP="00BC4BEC">
      <w:pPr>
        <w:spacing w:before="120"/>
        <w:ind w:firstLine="720"/>
        <w:jc w:val="both"/>
        <w:rPr>
          <w:rFonts w:ascii="Times New Roman" w:hAnsi="Times New Roman" w:cs="Times New Roman"/>
          <w:sz w:val="28"/>
          <w:szCs w:val="28"/>
        </w:rPr>
      </w:pPr>
      <w:r>
        <w:rPr>
          <w:rFonts w:ascii="Times New Roman" w:hAnsi="Times New Roman" w:cs="Times New Roman"/>
          <w:sz w:val="28"/>
          <w:szCs w:val="28"/>
        </w:rPr>
        <w:t>Điện Biên là một tỉnh mà nguồn thu chủ yếu vẫn dựa vào Ngân sách Nhà nước cấp, các nguồn thu khác không đáng kể, cơ cấu nguồn vốn cho Chương trình Xây dựng nông thôn mới đã thể  hiện rõ điều đó. Ví dụ: theo Quyết định 1600/QĐ-</w:t>
      </w:r>
      <w:proofErr w:type="gramStart"/>
      <w:r>
        <w:rPr>
          <w:rFonts w:ascii="Times New Roman" w:hAnsi="Times New Roman" w:cs="Times New Roman"/>
          <w:sz w:val="28"/>
          <w:szCs w:val="28"/>
        </w:rPr>
        <w:t>TTg  thì</w:t>
      </w:r>
      <w:proofErr w:type="gramEnd"/>
      <w:r>
        <w:rPr>
          <w:rFonts w:ascii="Times New Roman" w:hAnsi="Times New Roman" w:cs="Times New Roman"/>
          <w:sz w:val="28"/>
          <w:szCs w:val="28"/>
        </w:rPr>
        <w:t xml:space="preserve"> cơ cấu nguồn vốn trực tiếp cho Chương trình xây dựng nông thôn mới là 24% và vốn lồn ghép các chương trình dự án khác là 6%. Tuy nhiên, </w:t>
      </w:r>
      <w:r w:rsidR="002F39D2">
        <w:rPr>
          <w:rFonts w:ascii="Times New Roman" w:hAnsi="Times New Roman" w:cs="Times New Roman"/>
          <w:sz w:val="28"/>
          <w:szCs w:val="28"/>
        </w:rPr>
        <w:t xml:space="preserve">theo báo cáo Tổng kết 10 năm xây dựng nông thôn mới giai đoạn 2011-2019 thì </w:t>
      </w:r>
      <w:r w:rsidR="002F39D2">
        <w:rPr>
          <w:rFonts w:ascii="Times New Roman" w:hAnsi="Times New Roman" w:cs="Times New Roman"/>
          <w:sz w:val="28"/>
          <w:szCs w:val="28"/>
        </w:rPr>
        <w:lastRenderedPageBreak/>
        <w:t>tỉn</w:t>
      </w:r>
      <w:r>
        <w:rPr>
          <w:rFonts w:ascii="Times New Roman" w:hAnsi="Times New Roman" w:cs="Times New Roman"/>
          <w:sz w:val="28"/>
          <w:szCs w:val="28"/>
        </w:rPr>
        <w:t xml:space="preserve">h Điện Biên cơ cấu nguồn vốn ngân sách </w:t>
      </w:r>
      <w:r w:rsidR="002F39D2">
        <w:rPr>
          <w:rFonts w:ascii="Times New Roman" w:hAnsi="Times New Roman" w:cs="Times New Roman"/>
          <w:sz w:val="28"/>
          <w:szCs w:val="28"/>
        </w:rPr>
        <w:t xml:space="preserve">đầu tư cho xây dựng nông thôn mới </w:t>
      </w:r>
      <w:r>
        <w:rPr>
          <w:rFonts w:ascii="Times New Roman" w:hAnsi="Times New Roman" w:cs="Times New Roman"/>
          <w:sz w:val="28"/>
          <w:szCs w:val="28"/>
        </w:rPr>
        <w:t>luôn chiếm gần 90%</w:t>
      </w:r>
      <w:r w:rsidR="002F39D2">
        <w:rPr>
          <w:rFonts w:ascii="Times New Roman" w:hAnsi="Times New Roman" w:cs="Times New Roman"/>
          <w:sz w:val="28"/>
          <w:szCs w:val="28"/>
        </w:rPr>
        <w:t xml:space="preserve">. </w:t>
      </w:r>
    </w:p>
    <w:p w:rsidR="00B315B2" w:rsidRDefault="002F39D2" w:rsidP="002F39D2">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Mặt khác,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báo cáo kết quả thực hiện Chương trình Mỗi xã một sản phẩm tỉnh Điện Biên giai đoạn 2018-2020 </w:t>
      </w:r>
      <w:r w:rsidR="00B315B2">
        <w:rPr>
          <w:rFonts w:ascii="Times New Roman" w:hAnsi="Times New Roman" w:cs="Times New Roman"/>
          <w:sz w:val="28"/>
          <w:szCs w:val="28"/>
        </w:rPr>
        <w:t xml:space="preserve">của Văn phòng Nông thôn mới Điện Biên, </w:t>
      </w:r>
      <w:r>
        <w:rPr>
          <w:rFonts w:ascii="Times New Roman" w:hAnsi="Times New Roman" w:cs="Times New Roman"/>
          <w:sz w:val="28"/>
          <w:szCs w:val="28"/>
        </w:rPr>
        <w:t xml:space="preserve">có cơ cấu nguồn vốn cụ thể là: </w:t>
      </w:r>
    </w:p>
    <w:p w:rsidR="00B315B2" w:rsidRDefault="00B315B2" w:rsidP="002F39D2">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F39D2" w:rsidRPr="00247513">
        <w:rPr>
          <w:rFonts w:ascii="Times New Roman" w:hAnsi="Times New Roman" w:cs="Times New Roman"/>
          <w:sz w:val="28"/>
          <w:szCs w:val="28"/>
        </w:rPr>
        <w:t>Ngân sách Trung ương hỗ trợ trực tiếp: 10.637,7 triệu đồng</w:t>
      </w:r>
      <w:r>
        <w:rPr>
          <w:rFonts w:ascii="Times New Roman" w:hAnsi="Times New Roman" w:cs="Times New Roman"/>
          <w:sz w:val="28"/>
          <w:szCs w:val="28"/>
        </w:rPr>
        <w:t xml:space="preserve"> (</w:t>
      </w:r>
      <w:r w:rsidR="002F39D2">
        <w:rPr>
          <w:rFonts w:ascii="Times New Roman" w:hAnsi="Times New Roman" w:cs="Times New Roman"/>
          <w:sz w:val="28"/>
          <w:szCs w:val="28"/>
        </w:rPr>
        <w:t>trên 50%)</w:t>
      </w:r>
      <w:r w:rsidR="002F39D2" w:rsidRPr="00247513">
        <w:rPr>
          <w:rFonts w:ascii="Times New Roman" w:hAnsi="Times New Roman" w:cs="Times New Roman"/>
          <w:sz w:val="28"/>
          <w:szCs w:val="28"/>
        </w:rPr>
        <w:t>;</w:t>
      </w:r>
      <w:r w:rsidR="002F39D2">
        <w:rPr>
          <w:rFonts w:ascii="Times New Roman" w:hAnsi="Times New Roman" w:cs="Times New Roman"/>
          <w:sz w:val="28"/>
          <w:szCs w:val="28"/>
        </w:rPr>
        <w:t xml:space="preserve"> </w:t>
      </w:r>
    </w:p>
    <w:p w:rsidR="00B315B2" w:rsidRDefault="00B315B2" w:rsidP="002F39D2">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F39D2" w:rsidRPr="00247513">
        <w:rPr>
          <w:rFonts w:ascii="Times New Roman" w:hAnsi="Times New Roman" w:cs="Times New Roman"/>
          <w:sz w:val="28"/>
          <w:szCs w:val="28"/>
        </w:rPr>
        <w:t>Vốn lồng ghép từ các Chương trình, dự án khác: 3.855,1 triệu đồng</w:t>
      </w:r>
      <w:r w:rsidR="002F39D2">
        <w:rPr>
          <w:rFonts w:ascii="Times New Roman" w:hAnsi="Times New Roman" w:cs="Times New Roman"/>
          <w:sz w:val="28"/>
          <w:szCs w:val="28"/>
        </w:rPr>
        <w:t xml:space="preserve"> (gần 20%</w:t>
      </w:r>
      <w:proofErr w:type="gramStart"/>
      <w:r w:rsidR="002F39D2">
        <w:rPr>
          <w:rFonts w:ascii="Times New Roman" w:hAnsi="Times New Roman" w:cs="Times New Roman"/>
          <w:sz w:val="28"/>
          <w:szCs w:val="28"/>
        </w:rPr>
        <w:t xml:space="preserve">) </w:t>
      </w:r>
      <w:r w:rsidR="002F39D2" w:rsidRPr="00247513">
        <w:rPr>
          <w:rFonts w:ascii="Times New Roman" w:hAnsi="Times New Roman" w:cs="Times New Roman"/>
          <w:sz w:val="28"/>
          <w:szCs w:val="28"/>
        </w:rPr>
        <w:t>;</w:t>
      </w:r>
      <w:proofErr w:type="gramEnd"/>
      <w:r w:rsidR="002F39D2">
        <w:rPr>
          <w:rFonts w:ascii="Times New Roman" w:hAnsi="Times New Roman" w:cs="Times New Roman"/>
          <w:sz w:val="28"/>
          <w:szCs w:val="28"/>
        </w:rPr>
        <w:t xml:space="preserve"> </w:t>
      </w:r>
    </w:p>
    <w:p w:rsidR="00B315B2" w:rsidRDefault="00B315B2" w:rsidP="002F39D2">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F39D2" w:rsidRPr="00247513">
        <w:rPr>
          <w:rFonts w:ascii="Times New Roman" w:hAnsi="Times New Roman" w:cs="Times New Roman"/>
          <w:sz w:val="28"/>
          <w:szCs w:val="28"/>
        </w:rPr>
        <w:t>Vốn huy động từ chủ thể, người dân: 6.114,5 triệu đồng</w:t>
      </w:r>
      <w:r w:rsidR="002F39D2">
        <w:rPr>
          <w:rFonts w:ascii="Times New Roman" w:hAnsi="Times New Roman" w:cs="Times New Roman"/>
          <w:sz w:val="28"/>
          <w:szCs w:val="28"/>
        </w:rPr>
        <w:t xml:space="preserve"> (gần 30%)</w:t>
      </w:r>
      <w:r w:rsidR="002F39D2" w:rsidRPr="00247513">
        <w:rPr>
          <w:rFonts w:ascii="Times New Roman" w:hAnsi="Times New Roman" w:cs="Times New Roman"/>
          <w:sz w:val="28"/>
          <w:szCs w:val="28"/>
        </w:rPr>
        <w:t>.</w:t>
      </w:r>
      <w:r w:rsidR="002F39D2">
        <w:rPr>
          <w:rFonts w:ascii="Times New Roman" w:hAnsi="Times New Roman" w:cs="Times New Roman"/>
          <w:sz w:val="28"/>
          <w:szCs w:val="28"/>
        </w:rPr>
        <w:t xml:space="preserve"> </w:t>
      </w:r>
    </w:p>
    <w:p w:rsidR="002F39D2" w:rsidRDefault="002F39D2" w:rsidP="002F39D2">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Trên cơ sở đó đơn vị tư vấn dự kiến nguồn vốn cụ thể: </w:t>
      </w:r>
    </w:p>
    <w:p w:rsidR="002F39D2" w:rsidRPr="008947AF" w:rsidRDefault="002F39D2" w:rsidP="002F39D2">
      <w:pPr>
        <w:spacing w:before="120" w:after="0"/>
        <w:ind w:firstLine="720"/>
        <w:jc w:val="both"/>
        <w:rPr>
          <w:rFonts w:ascii="Times New Roman" w:hAnsi="Times New Roman"/>
          <w:bCs/>
          <w:iCs/>
          <w:sz w:val="28"/>
          <w:szCs w:val="28"/>
        </w:rPr>
      </w:pPr>
      <w:r w:rsidRPr="008947AF">
        <w:rPr>
          <w:rFonts w:ascii="Times New Roman" w:hAnsi="Times New Roman"/>
          <w:bCs/>
          <w:iCs/>
          <w:sz w:val="28"/>
          <w:szCs w:val="28"/>
        </w:rPr>
        <w:t>Tổng nhu cầu vốn triển khai đề án</w:t>
      </w:r>
      <w:r w:rsidRPr="002F39D2">
        <w:rPr>
          <w:rFonts w:ascii="Times New Roman" w:hAnsi="Times New Roman"/>
          <w:bCs/>
          <w:iCs/>
          <w:sz w:val="28"/>
          <w:szCs w:val="28"/>
        </w:rPr>
        <w:t xml:space="preserve">: </w:t>
      </w:r>
      <w:r w:rsidR="009B318A">
        <w:rPr>
          <w:rFonts w:ascii="Times New Roman" w:hAnsi="Times New Roman"/>
          <w:bCs/>
          <w:iCs/>
          <w:sz w:val="28"/>
          <w:szCs w:val="28"/>
        </w:rPr>
        <w:t>19</w:t>
      </w:r>
      <w:r w:rsidRPr="002F39D2">
        <w:rPr>
          <w:rFonts w:ascii="Times New Roman" w:hAnsi="Times New Roman"/>
          <w:bCs/>
          <w:iCs/>
          <w:sz w:val="28"/>
          <w:szCs w:val="28"/>
        </w:rPr>
        <w:t>7.807 triệu đồng</w:t>
      </w:r>
      <w:r w:rsidRPr="002F39D2">
        <w:rPr>
          <w:rFonts w:ascii="Times New Roman" w:hAnsi="Times New Roman"/>
          <w:bCs/>
          <w:iCs/>
          <w:sz w:val="28"/>
          <w:szCs w:val="28"/>
        </w:rPr>
        <w:t>, trong đó:</w:t>
      </w:r>
      <w:r>
        <w:rPr>
          <w:rFonts w:ascii="Times New Roman" w:hAnsi="Times New Roman"/>
          <w:b/>
          <w:bCs/>
          <w:iCs/>
          <w:sz w:val="28"/>
          <w:szCs w:val="28"/>
        </w:rPr>
        <w:t xml:space="preserve"> </w:t>
      </w:r>
    </w:p>
    <w:p w:rsidR="002F39D2" w:rsidRPr="001E0007" w:rsidRDefault="009B318A" w:rsidP="002F39D2">
      <w:pPr>
        <w:spacing w:before="120" w:after="0"/>
        <w:ind w:firstLine="720"/>
        <w:jc w:val="both"/>
        <w:rPr>
          <w:rFonts w:ascii="Times New Roman" w:hAnsi="Times New Roman" w:cs="Times New Roman"/>
          <w:bCs/>
          <w:iCs/>
          <w:sz w:val="28"/>
          <w:szCs w:val="28"/>
        </w:rPr>
      </w:pPr>
      <w:r>
        <w:rPr>
          <w:rFonts w:ascii="Times New Roman" w:hAnsi="Times New Roman" w:cs="Times New Roman"/>
          <w:sz w:val="28"/>
          <w:szCs w:val="28"/>
        </w:rPr>
        <w:t>1</w:t>
      </w:r>
      <w:r w:rsidR="002F39D2">
        <w:rPr>
          <w:rFonts w:ascii="Times New Roman" w:hAnsi="Times New Roman" w:cs="Times New Roman"/>
          <w:sz w:val="28"/>
          <w:szCs w:val="28"/>
        </w:rPr>
        <w:t xml:space="preserve">- </w:t>
      </w:r>
      <w:r w:rsidR="002F39D2" w:rsidRPr="001E0007">
        <w:rPr>
          <w:rFonts w:ascii="Times New Roman" w:hAnsi="Times New Roman" w:cs="Times New Roman"/>
          <w:bCs/>
          <w:iCs/>
          <w:sz w:val="28"/>
          <w:szCs w:val="28"/>
        </w:rPr>
        <w:t>Vốn Ngân sách: 137.807 triệu đồng, gồm:</w:t>
      </w:r>
    </w:p>
    <w:p w:rsidR="002F39D2" w:rsidRPr="001E0007" w:rsidRDefault="002F39D2" w:rsidP="002F39D2">
      <w:pPr>
        <w:spacing w:before="120" w:after="0"/>
        <w:ind w:firstLine="720"/>
        <w:jc w:val="both"/>
        <w:rPr>
          <w:rFonts w:ascii="Times New Roman" w:hAnsi="Times New Roman" w:cs="Times New Roman"/>
          <w:bCs/>
          <w:iCs/>
          <w:sz w:val="28"/>
          <w:szCs w:val="28"/>
        </w:rPr>
      </w:pPr>
      <w:r w:rsidRPr="001E0007">
        <w:rPr>
          <w:rFonts w:ascii="Times New Roman" w:hAnsi="Times New Roman" w:cs="Times New Roman"/>
          <w:bCs/>
          <w:iCs/>
          <w:sz w:val="28"/>
          <w:szCs w:val="28"/>
        </w:rPr>
        <w:t xml:space="preserve">+ Vốn trực tiếp cho Chương trình: 97.807 triệu đồng </w:t>
      </w:r>
      <w:r w:rsidR="009B318A">
        <w:rPr>
          <w:rFonts w:ascii="Times New Roman" w:hAnsi="Times New Roman" w:cs="Times New Roman"/>
          <w:bCs/>
          <w:iCs/>
          <w:sz w:val="28"/>
          <w:szCs w:val="28"/>
        </w:rPr>
        <w:t xml:space="preserve">(50%), được tính toán </w:t>
      </w:r>
      <w:proofErr w:type="gramStart"/>
      <w:r w:rsidR="009B318A">
        <w:rPr>
          <w:rFonts w:ascii="Times New Roman" w:hAnsi="Times New Roman" w:cs="Times New Roman"/>
          <w:bCs/>
          <w:iCs/>
          <w:sz w:val="28"/>
          <w:szCs w:val="28"/>
        </w:rPr>
        <w:t>theo</w:t>
      </w:r>
      <w:proofErr w:type="gramEnd"/>
      <w:r w:rsidR="009B318A">
        <w:rPr>
          <w:rFonts w:ascii="Times New Roman" w:hAnsi="Times New Roman" w:cs="Times New Roman"/>
          <w:bCs/>
          <w:iCs/>
          <w:sz w:val="28"/>
          <w:szCs w:val="28"/>
        </w:rPr>
        <w:t xml:space="preserve"> các hạng mục của Đề án.</w:t>
      </w:r>
    </w:p>
    <w:p w:rsidR="002F39D2" w:rsidRPr="001E0007" w:rsidRDefault="002F39D2" w:rsidP="002F39D2">
      <w:pPr>
        <w:spacing w:before="120" w:after="0"/>
        <w:ind w:firstLine="720"/>
        <w:jc w:val="both"/>
        <w:rPr>
          <w:rFonts w:ascii="Times New Roman" w:hAnsi="Times New Roman" w:cs="Times New Roman"/>
          <w:bCs/>
          <w:iCs/>
          <w:color w:val="FF0000"/>
          <w:sz w:val="28"/>
          <w:szCs w:val="28"/>
        </w:rPr>
      </w:pPr>
      <w:r w:rsidRPr="001E0007">
        <w:rPr>
          <w:rFonts w:ascii="Times New Roman" w:hAnsi="Times New Roman" w:cs="Times New Roman"/>
          <w:bCs/>
          <w:iCs/>
          <w:color w:val="FF0000"/>
          <w:sz w:val="28"/>
          <w:szCs w:val="28"/>
        </w:rPr>
        <w:t>+ Vốn lồng ghép dự kiến: 40.000 triệu đồng</w:t>
      </w:r>
      <w:r w:rsidR="009B318A">
        <w:rPr>
          <w:rFonts w:ascii="Times New Roman" w:hAnsi="Times New Roman" w:cs="Times New Roman"/>
          <w:bCs/>
          <w:iCs/>
          <w:color w:val="FF0000"/>
          <w:sz w:val="28"/>
          <w:szCs w:val="28"/>
        </w:rPr>
        <w:t xml:space="preserve"> (20%)</w:t>
      </w:r>
    </w:p>
    <w:p w:rsidR="002F39D2" w:rsidRPr="001E0007" w:rsidRDefault="009B318A" w:rsidP="002F39D2">
      <w:pPr>
        <w:spacing w:before="120" w:after="0"/>
        <w:ind w:firstLine="720"/>
        <w:jc w:val="both"/>
        <w:rPr>
          <w:rFonts w:ascii="Times New Roman" w:hAnsi="Times New Roman" w:cs="Times New Roman"/>
          <w:bCs/>
          <w:iCs/>
          <w:color w:val="FF0000"/>
          <w:sz w:val="28"/>
          <w:szCs w:val="28"/>
        </w:rPr>
      </w:pPr>
      <w:r>
        <w:rPr>
          <w:rFonts w:ascii="Times New Roman" w:hAnsi="Times New Roman" w:cs="Times New Roman"/>
          <w:bCs/>
          <w:iCs/>
          <w:color w:val="FF0000"/>
          <w:sz w:val="28"/>
          <w:szCs w:val="28"/>
        </w:rPr>
        <w:t>2</w:t>
      </w:r>
      <w:r w:rsidR="002F39D2" w:rsidRPr="001E0007">
        <w:rPr>
          <w:rFonts w:ascii="Times New Roman" w:hAnsi="Times New Roman" w:cs="Times New Roman"/>
          <w:bCs/>
          <w:iCs/>
          <w:color w:val="FF0000"/>
          <w:sz w:val="28"/>
          <w:szCs w:val="28"/>
        </w:rPr>
        <w:t xml:space="preserve">- Vốn huy động cộng đồng và doanh nghiệp: </w:t>
      </w:r>
      <w:r>
        <w:rPr>
          <w:rFonts w:ascii="Times New Roman" w:hAnsi="Times New Roman" w:cs="Times New Roman"/>
          <w:bCs/>
          <w:iCs/>
          <w:color w:val="FF0000"/>
          <w:sz w:val="28"/>
          <w:szCs w:val="28"/>
        </w:rPr>
        <w:t>6</w:t>
      </w:r>
      <w:r w:rsidR="002F39D2" w:rsidRPr="001E0007">
        <w:rPr>
          <w:rFonts w:ascii="Times New Roman" w:hAnsi="Times New Roman" w:cs="Times New Roman"/>
          <w:bCs/>
          <w:iCs/>
          <w:color w:val="FF0000"/>
          <w:sz w:val="28"/>
          <w:szCs w:val="28"/>
        </w:rPr>
        <w:t>0.000 triệu đồng</w:t>
      </w:r>
      <w:r>
        <w:rPr>
          <w:rFonts w:ascii="Times New Roman" w:hAnsi="Times New Roman" w:cs="Times New Roman"/>
          <w:bCs/>
          <w:iCs/>
          <w:color w:val="FF0000"/>
          <w:sz w:val="28"/>
          <w:szCs w:val="28"/>
        </w:rPr>
        <w:t xml:space="preserve"> (30%)</w:t>
      </w:r>
    </w:p>
    <w:p w:rsidR="00B315B2" w:rsidRPr="003E5712" w:rsidRDefault="00B315B2" w:rsidP="003E5712">
      <w:pPr>
        <w:spacing w:before="120" w:after="0"/>
        <w:ind w:left="720" w:firstLine="720"/>
        <w:rPr>
          <w:rFonts w:ascii="Times New Roman" w:hAnsi="Times New Roman" w:cs="Times New Roman"/>
          <w:sz w:val="28"/>
          <w:szCs w:val="28"/>
        </w:rPr>
      </w:pPr>
      <w:proofErr w:type="gramStart"/>
      <w:r w:rsidRPr="003E5712">
        <w:rPr>
          <w:rFonts w:ascii="Times New Roman" w:hAnsi="Times New Roman" w:cs="Times New Roman"/>
          <w:sz w:val="28"/>
          <w:szCs w:val="28"/>
        </w:rPr>
        <w:t>Trân trọng cảm ơn.</w:t>
      </w:r>
      <w:proofErr w:type="gramEnd"/>
    </w:p>
    <w:p w:rsidR="003E5712" w:rsidRPr="003E5712" w:rsidRDefault="003E5712" w:rsidP="003E5712">
      <w:pPr>
        <w:spacing w:before="120" w:after="0"/>
        <w:ind w:firstLine="720"/>
        <w:jc w:val="right"/>
        <w:rPr>
          <w:rFonts w:ascii="Times New Roman" w:hAnsi="Times New Roman" w:cs="Times New Roman"/>
          <w:i/>
          <w:sz w:val="28"/>
          <w:szCs w:val="28"/>
        </w:rPr>
      </w:pPr>
      <w:bookmarkStart w:id="0" w:name="_GoBack"/>
      <w:bookmarkEnd w:id="0"/>
      <w:r w:rsidRPr="003E5712">
        <w:rPr>
          <w:rFonts w:ascii="Times New Roman" w:hAnsi="Times New Roman" w:cs="Times New Roman"/>
          <w:i/>
          <w:sz w:val="28"/>
          <w:szCs w:val="28"/>
        </w:rPr>
        <w:t>Ngày 26 tháng 12 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3E5712" w:rsidTr="003E5712">
        <w:tc>
          <w:tcPr>
            <w:tcW w:w="4743" w:type="dxa"/>
          </w:tcPr>
          <w:p w:rsidR="003E5712" w:rsidRDefault="003E5712" w:rsidP="00B315B2">
            <w:pPr>
              <w:spacing w:before="120"/>
              <w:jc w:val="center"/>
              <w:rPr>
                <w:rFonts w:ascii="Times New Roman" w:hAnsi="Times New Roman" w:cs="Times New Roman"/>
                <w:b/>
                <w:sz w:val="28"/>
                <w:szCs w:val="28"/>
              </w:rPr>
            </w:pPr>
          </w:p>
        </w:tc>
        <w:tc>
          <w:tcPr>
            <w:tcW w:w="4743" w:type="dxa"/>
          </w:tcPr>
          <w:p w:rsidR="003E5712" w:rsidRDefault="003E5712" w:rsidP="00B315B2">
            <w:pPr>
              <w:spacing w:before="120"/>
              <w:jc w:val="center"/>
              <w:rPr>
                <w:rFonts w:ascii="Times New Roman" w:hAnsi="Times New Roman" w:cs="Times New Roman"/>
                <w:b/>
                <w:sz w:val="28"/>
                <w:szCs w:val="28"/>
              </w:rPr>
            </w:pPr>
            <w:r>
              <w:rPr>
                <w:rFonts w:ascii="Times New Roman" w:hAnsi="Times New Roman" w:cs="Times New Roman"/>
                <w:b/>
                <w:sz w:val="28"/>
                <w:szCs w:val="28"/>
              </w:rPr>
              <w:t>Thay mặt đơn vi tư vấn</w:t>
            </w:r>
          </w:p>
          <w:p w:rsidR="003E5712" w:rsidRDefault="003E5712" w:rsidP="00B315B2">
            <w:pPr>
              <w:spacing w:before="120"/>
              <w:jc w:val="center"/>
              <w:rPr>
                <w:rFonts w:ascii="Times New Roman" w:hAnsi="Times New Roman" w:cs="Times New Roman"/>
                <w:b/>
                <w:sz w:val="28"/>
                <w:szCs w:val="28"/>
              </w:rPr>
            </w:pPr>
          </w:p>
          <w:p w:rsidR="003E5712" w:rsidRDefault="003E5712" w:rsidP="00B315B2">
            <w:pPr>
              <w:spacing w:before="120"/>
              <w:jc w:val="center"/>
              <w:rPr>
                <w:rFonts w:ascii="Times New Roman" w:hAnsi="Times New Roman" w:cs="Times New Roman"/>
                <w:b/>
                <w:sz w:val="28"/>
                <w:szCs w:val="28"/>
              </w:rPr>
            </w:pPr>
          </w:p>
          <w:p w:rsidR="003E5712" w:rsidRDefault="003E5712" w:rsidP="00B315B2">
            <w:pPr>
              <w:spacing w:before="120"/>
              <w:jc w:val="center"/>
              <w:rPr>
                <w:rFonts w:ascii="Times New Roman" w:hAnsi="Times New Roman" w:cs="Times New Roman"/>
                <w:b/>
                <w:sz w:val="28"/>
                <w:szCs w:val="28"/>
              </w:rPr>
            </w:pPr>
          </w:p>
          <w:p w:rsidR="003E5712" w:rsidRDefault="003E5712" w:rsidP="00B315B2">
            <w:pPr>
              <w:spacing w:before="120"/>
              <w:jc w:val="center"/>
              <w:rPr>
                <w:rFonts w:ascii="Times New Roman" w:hAnsi="Times New Roman" w:cs="Times New Roman"/>
                <w:b/>
                <w:sz w:val="28"/>
                <w:szCs w:val="28"/>
              </w:rPr>
            </w:pPr>
            <w:r>
              <w:rPr>
                <w:rFonts w:ascii="Times New Roman" w:hAnsi="Times New Roman" w:cs="Times New Roman"/>
                <w:b/>
                <w:sz w:val="28"/>
                <w:szCs w:val="28"/>
              </w:rPr>
              <w:t>TS Hà Quang Trung</w:t>
            </w:r>
          </w:p>
        </w:tc>
      </w:tr>
    </w:tbl>
    <w:p w:rsidR="003E5712" w:rsidRPr="00B315B2" w:rsidRDefault="003E5712" w:rsidP="00B315B2">
      <w:pPr>
        <w:spacing w:before="120" w:after="0"/>
        <w:ind w:firstLine="720"/>
        <w:jc w:val="center"/>
        <w:rPr>
          <w:rFonts w:ascii="Times New Roman" w:hAnsi="Times New Roman" w:cs="Times New Roman"/>
          <w:b/>
          <w:sz w:val="28"/>
          <w:szCs w:val="28"/>
        </w:rPr>
      </w:pPr>
    </w:p>
    <w:p w:rsidR="002F39D2" w:rsidRDefault="002F39D2" w:rsidP="00BC4BEC">
      <w:pPr>
        <w:spacing w:before="120"/>
        <w:ind w:firstLine="720"/>
        <w:jc w:val="both"/>
        <w:rPr>
          <w:rFonts w:ascii="Times New Roman" w:hAnsi="Times New Roman" w:cs="Times New Roman"/>
          <w:sz w:val="28"/>
          <w:szCs w:val="28"/>
        </w:rPr>
      </w:pPr>
    </w:p>
    <w:sectPr w:rsidR="002F39D2" w:rsidSect="00B315B2">
      <w:pgSz w:w="12240" w:h="15840"/>
      <w:pgMar w:top="990" w:right="108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6585"/>
    <w:multiLevelType w:val="hybridMultilevel"/>
    <w:tmpl w:val="0FE077CC"/>
    <w:lvl w:ilvl="0" w:tplc="BD0AAD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04B31"/>
    <w:multiLevelType w:val="hybridMultilevel"/>
    <w:tmpl w:val="60B45CC6"/>
    <w:lvl w:ilvl="0" w:tplc="5E1A96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3D"/>
    <w:rsid w:val="00015227"/>
    <w:rsid w:val="00054BFC"/>
    <w:rsid w:val="000A0A74"/>
    <w:rsid w:val="001325B4"/>
    <w:rsid w:val="00146402"/>
    <w:rsid w:val="00162723"/>
    <w:rsid w:val="001E351B"/>
    <w:rsid w:val="00200370"/>
    <w:rsid w:val="0027541E"/>
    <w:rsid w:val="0029643D"/>
    <w:rsid w:val="002E6C4D"/>
    <w:rsid w:val="002F39D2"/>
    <w:rsid w:val="003002FA"/>
    <w:rsid w:val="003977BE"/>
    <w:rsid w:val="003E07D5"/>
    <w:rsid w:val="003E5712"/>
    <w:rsid w:val="004179DF"/>
    <w:rsid w:val="004218A9"/>
    <w:rsid w:val="004242EB"/>
    <w:rsid w:val="00427DE2"/>
    <w:rsid w:val="00495216"/>
    <w:rsid w:val="004D2595"/>
    <w:rsid w:val="004F3CBF"/>
    <w:rsid w:val="00542103"/>
    <w:rsid w:val="00566390"/>
    <w:rsid w:val="00572D20"/>
    <w:rsid w:val="005E4B93"/>
    <w:rsid w:val="00623D4D"/>
    <w:rsid w:val="00654CC7"/>
    <w:rsid w:val="00686955"/>
    <w:rsid w:val="006A3C0B"/>
    <w:rsid w:val="006A75EC"/>
    <w:rsid w:val="00735EEA"/>
    <w:rsid w:val="00743064"/>
    <w:rsid w:val="00753A1B"/>
    <w:rsid w:val="00755262"/>
    <w:rsid w:val="00781DB6"/>
    <w:rsid w:val="007A3414"/>
    <w:rsid w:val="007C0348"/>
    <w:rsid w:val="007E1868"/>
    <w:rsid w:val="007E5570"/>
    <w:rsid w:val="007F739A"/>
    <w:rsid w:val="0080525C"/>
    <w:rsid w:val="00833D0D"/>
    <w:rsid w:val="00865B77"/>
    <w:rsid w:val="009000CE"/>
    <w:rsid w:val="00970E43"/>
    <w:rsid w:val="009B318A"/>
    <w:rsid w:val="009C2D5F"/>
    <w:rsid w:val="009F2153"/>
    <w:rsid w:val="00AA1903"/>
    <w:rsid w:val="00AF3715"/>
    <w:rsid w:val="00B21FAC"/>
    <w:rsid w:val="00B315B2"/>
    <w:rsid w:val="00BC4BEC"/>
    <w:rsid w:val="00C008AE"/>
    <w:rsid w:val="00C41317"/>
    <w:rsid w:val="00CD064F"/>
    <w:rsid w:val="00D43A7B"/>
    <w:rsid w:val="00DB3396"/>
    <w:rsid w:val="00E50F24"/>
    <w:rsid w:val="00E55971"/>
    <w:rsid w:val="00E64F9E"/>
    <w:rsid w:val="00E666DA"/>
    <w:rsid w:val="00E77F8D"/>
    <w:rsid w:val="00EB5FF6"/>
    <w:rsid w:val="00EC4D33"/>
    <w:rsid w:val="00EF5E7E"/>
    <w:rsid w:val="00F25F64"/>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43D"/>
    <w:pPr>
      <w:ind w:left="720"/>
      <w:contextualSpacing/>
    </w:pPr>
  </w:style>
  <w:style w:type="table" w:styleId="TableGrid">
    <w:name w:val="Table Grid"/>
    <w:basedOn w:val="TableNormal"/>
    <w:uiPriority w:val="59"/>
    <w:rsid w:val="007A3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43D"/>
    <w:pPr>
      <w:ind w:left="720"/>
      <w:contextualSpacing/>
    </w:pPr>
  </w:style>
  <w:style w:type="table" w:styleId="TableGrid">
    <w:name w:val="Table Grid"/>
    <w:basedOn w:val="TableNormal"/>
    <w:uiPriority w:val="59"/>
    <w:rsid w:val="007A3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50E4-73B5-4CD6-A361-0868C40B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2020-12-22T22:16:00Z</dcterms:created>
  <dcterms:modified xsi:type="dcterms:W3CDTF">2021-01-10T08:52:00Z</dcterms:modified>
</cp:coreProperties>
</file>